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9A" w:rsidRPr="007E2A89" w:rsidRDefault="00780F14">
      <w:pPr>
        <w:ind w:firstLineChars="550" w:firstLine="2420"/>
        <w:rPr>
          <w:rFonts w:asciiTheme="majorEastAsia" w:eastAsiaTheme="majorEastAsia" w:hAnsiTheme="majorEastAsia"/>
          <w:sz w:val="44"/>
          <w:szCs w:val="44"/>
        </w:rPr>
      </w:pPr>
      <w:r w:rsidRPr="007E2A89">
        <w:rPr>
          <w:rFonts w:asciiTheme="majorEastAsia" w:eastAsiaTheme="majorEastAsia" w:hAnsiTheme="majorEastAsia" w:hint="eastAsia"/>
          <w:sz w:val="44"/>
          <w:szCs w:val="44"/>
        </w:rPr>
        <w:t>票据</w:t>
      </w:r>
      <w:r w:rsidR="00262ACC" w:rsidRPr="007E2A89">
        <w:rPr>
          <w:rFonts w:asciiTheme="majorEastAsia" w:eastAsiaTheme="majorEastAsia" w:hAnsiTheme="majorEastAsia" w:hint="eastAsia"/>
          <w:sz w:val="44"/>
          <w:szCs w:val="44"/>
        </w:rPr>
        <w:t>粘贴</w:t>
      </w:r>
      <w:r w:rsidR="00455728">
        <w:rPr>
          <w:rFonts w:asciiTheme="majorEastAsia" w:eastAsiaTheme="majorEastAsia" w:hAnsiTheme="majorEastAsia" w:hint="eastAsia"/>
          <w:sz w:val="44"/>
          <w:szCs w:val="44"/>
        </w:rPr>
        <w:t>及填写</w:t>
      </w:r>
      <w:r w:rsidR="00BD5C64" w:rsidRPr="007E2A89">
        <w:rPr>
          <w:rFonts w:asciiTheme="majorEastAsia" w:eastAsiaTheme="majorEastAsia" w:hAnsiTheme="majorEastAsia" w:hint="eastAsia"/>
          <w:sz w:val="44"/>
          <w:szCs w:val="44"/>
        </w:rPr>
        <w:t>说明</w:t>
      </w:r>
    </w:p>
    <w:p w:rsidR="007E2A89" w:rsidRDefault="007E2A89" w:rsidP="00262ACC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455728" w:rsidRDefault="00455728" w:rsidP="00455728">
      <w:pPr>
        <w:pStyle w:val="a7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票据粘贴单</w:t>
      </w:r>
      <w:r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：</w:t>
      </w:r>
    </w:p>
    <w:p w:rsidR="00455728" w:rsidRPr="00455728" w:rsidRDefault="00455728" w:rsidP="00455728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1、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将要报销的票据均匀平整地粘贴在票据粘贴单实线框内，每张粘贴单上不超过20张票据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。</w:t>
      </w:r>
    </w:p>
    <w:p w:rsidR="00262ACC" w:rsidRP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2、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标*项目为必填内容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。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请逐项填写部门、项目名称及编号、大小写金额、经手人及联系电话、验收人、负责人、用途，负责人为财务审批人，签字并加盖财务专用章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，部门处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加盖公章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，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粘贴好的票据左侧装订线处加盖压缝章。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科研经费按相关审批办法执行。</w:t>
      </w:r>
    </w:p>
    <w:p w:rsidR="00262ACC" w:rsidRPr="007E2A89" w:rsidRDefault="00455728" w:rsidP="00262ACC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3</w:t>
      </w:r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 xml:space="preserve">、电子发票需单独粘贴，以方便对票据二维码进行扫描。       </w:t>
      </w:r>
    </w:p>
    <w:p w:rsidR="00262ACC" w:rsidRDefault="00455728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4</w:t>
      </w:r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、单张票据金额在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>3000</w:t>
      </w:r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元以上的，经手人应提供票据真伪查询结果。可以登陆国家税务总局全国增值税发票查验平台（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>https</w:t>
      </w:r>
      <w:r w:rsidR="002D217F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:</w:t>
      </w:r>
      <w:bookmarkStart w:id="0" w:name="_GoBack"/>
      <w:bookmarkEnd w:id="0"/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>//inv-</w:t>
      </w:r>
      <w:r w:rsidR="007A36CF">
        <w:rPr>
          <w:rFonts w:asciiTheme="majorEastAsia" w:eastAsiaTheme="majorEastAsia" w:hAnsiTheme="majorEastAsia"/>
          <w:bCs/>
          <w:color w:val="000000"/>
          <w:sz w:val="30"/>
          <w:szCs w:val="30"/>
        </w:rPr>
        <w:t>veri.chinatax</w:t>
      </w:r>
      <w:r w:rsidR="007A36CF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.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>gov.cn</w:t>
      </w:r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）查询，或按照发票背面的说明查询。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 xml:space="preserve"> 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5、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票据分类说明：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办公类：办公用品、邮寄费、电话费、印刷费、复印费等支出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。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会议/培训类：单位</w:t>
      </w:r>
      <w:r w:rsidR="000A1779">
        <w:rPr>
          <w:rFonts w:asciiTheme="majorEastAsia" w:eastAsiaTheme="majorEastAsia" w:hAnsiTheme="majorEastAsia" w:hint="eastAsia"/>
          <w:color w:val="000000"/>
          <w:sz w:val="30"/>
          <w:szCs w:val="30"/>
        </w:rPr>
        <w:t>主办或承办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的会议、培训费支出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。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维修维护类：</w:t>
      </w:r>
      <w:r w:rsidRPr="00717E94">
        <w:rPr>
          <w:rFonts w:asciiTheme="majorEastAsia" w:eastAsiaTheme="majorEastAsia" w:hAnsiTheme="majorEastAsia" w:hint="eastAsia"/>
          <w:color w:val="000000"/>
          <w:sz w:val="30"/>
          <w:szCs w:val="30"/>
        </w:rPr>
        <w:t>单位日常开支修理和维护费用、网络信息系统运行与维护费用，包括教学和实验设备、一般设备维修，房屋建筑物修缮、道路维修改造等支出。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lastRenderedPageBreak/>
        <w:t>专用材料类：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单位购买实验用品、消耗性体育用品、劳保用品，</w:t>
      </w:r>
      <w:r w:rsidR="001E11B9">
        <w:rPr>
          <w:rFonts w:asciiTheme="majorEastAsia" w:eastAsiaTheme="majorEastAsia" w:hAnsiTheme="majorEastAsia" w:hint="eastAsia"/>
          <w:color w:val="000000"/>
          <w:sz w:val="30"/>
          <w:szCs w:val="30"/>
        </w:rPr>
        <w:t>单价1000元以下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的专用工具和仪器、教学授课用教科书以及拨付实习场地的耗材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支出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。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设备类：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购置</w:t>
      </w:r>
      <w:r w:rsidR="001E11B9">
        <w:rPr>
          <w:rFonts w:asciiTheme="majorEastAsia" w:eastAsiaTheme="majorEastAsia" w:hAnsiTheme="majorEastAsia" w:hint="eastAsia"/>
          <w:color w:val="000000"/>
          <w:sz w:val="30"/>
          <w:szCs w:val="30"/>
        </w:rPr>
        <w:t>单价1000元以上</w:t>
      </w:r>
      <w:r w:rsidR="000A1779">
        <w:rPr>
          <w:rFonts w:asciiTheme="majorEastAsia" w:eastAsiaTheme="majorEastAsia" w:hAnsiTheme="majorEastAsia" w:hint="eastAsia"/>
          <w:color w:val="000000"/>
          <w:sz w:val="30"/>
          <w:szCs w:val="30"/>
        </w:rPr>
        <w:t>单独使用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的各类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仪器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设备的支出。</w:t>
      </w:r>
    </w:p>
    <w:p w:rsidR="00455728" w:rsidRDefault="001E11B9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市内交通、租车类</w:t>
      </w:r>
      <w:r w:rsidR="00455728">
        <w:rPr>
          <w:rFonts w:asciiTheme="majorEastAsia" w:eastAsiaTheme="majorEastAsia" w:hAnsiTheme="majorEastAsia" w:hint="eastAsia"/>
          <w:color w:val="000000"/>
          <w:sz w:val="30"/>
          <w:szCs w:val="30"/>
        </w:rPr>
        <w:t>：</w:t>
      </w:r>
      <w:r w:rsidR="00455728" w:rsidRPr="00717E94">
        <w:rPr>
          <w:rFonts w:asciiTheme="majorEastAsia" w:eastAsiaTheme="majorEastAsia" w:hAnsiTheme="majorEastAsia" w:hint="eastAsia"/>
          <w:color w:val="000000"/>
          <w:sz w:val="30"/>
          <w:szCs w:val="30"/>
        </w:rPr>
        <w:t>市内交通费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以及单独报销的</w:t>
      </w:r>
      <w:r w:rsidR="000A1779">
        <w:rPr>
          <w:rFonts w:asciiTheme="majorEastAsia" w:eastAsiaTheme="majorEastAsia" w:hAnsiTheme="majorEastAsia" w:hint="eastAsia"/>
          <w:color w:val="000000"/>
          <w:sz w:val="30"/>
          <w:szCs w:val="30"/>
        </w:rPr>
        <w:t>车辆</w:t>
      </w:r>
      <w:r w:rsidR="00455728">
        <w:rPr>
          <w:rFonts w:asciiTheme="majorEastAsia" w:eastAsiaTheme="majorEastAsia" w:hAnsiTheme="majorEastAsia" w:hint="eastAsia"/>
          <w:color w:val="000000"/>
          <w:sz w:val="30"/>
          <w:szCs w:val="30"/>
        </w:rPr>
        <w:t>租赁</w:t>
      </w:r>
      <w:r w:rsidR="000A1779">
        <w:rPr>
          <w:rFonts w:asciiTheme="majorEastAsia" w:eastAsiaTheme="majorEastAsia" w:hAnsiTheme="majorEastAsia" w:hint="eastAsia"/>
          <w:color w:val="000000"/>
          <w:sz w:val="30"/>
          <w:szCs w:val="30"/>
        </w:rPr>
        <w:t>费</w:t>
      </w:r>
      <w:r w:rsidR="00455728">
        <w:rPr>
          <w:rFonts w:asciiTheme="majorEastAsia" w:eastAsiaTheme="majorEastAsia" w:hAnsiTheme="majorEastAsia" w:hint="eastAsia"/>
          <w:color w:val="000000"/>
          <w:sz w:val="30"/>
          <w:szCs w:val="30"/>
        </w:rPr>
        <w:t>等支出。</w:t>
      </w:r>
    </w:p>
    <w:p w:rsidR="00455728" w:rsidRPr="007E2A89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其他：</w:t>
      </w:r>
      <w:r w:rsidRPr="00717E94">
        <w:rPr>
          <w:rFonts w:asciiTheme="majorEastAsia" w:eastAsiaTheme="majorEastAsia" w:hAnsiTheme="majorEastAsia" w:hint="eastAsia"/>
          <w:color w:val="000000"/>
          <w:sz w:val="30"/>
          <w:szCs w:val="30"/>
        </w:rPr>
        <w:t>反映上述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分类未包括的</w:t>
      </w:r>
      <w:r w:rsidRPr="00717E94">
        <w:rPr>
          <w:rFonts w:asciiTheme="majorEastAsia" w:eastAsiaTheme="majorEastAsia" w:hAnsiTheme="majorEastAsia" w:hint="eastAsia"/>
          <w:color w:val="000000"/>
          <w:sz w:val="30"/>
          <w:szCs w:val="30"/>
        </w:rPr>
        <w:t>支出。</w:t>
      </w:r>
    </w:p>
    <w:p w:rsidR="00455728" w:rsidRDefault="002C228E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二、差旅费报销单、差旅费粘贴单</w:t>
      </w:r>
      <w:r w:rsid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：</w:t>
      </w:r>
    </w:p>
    <w:p w:rsidR="00455728" w:rsidRDefault="00455728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1、出差乘坐的交通工具票据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粘贴在“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差旅费粘贴单”上，如火车票、长途汽车票、飞机票、租车发票等，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并在“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差旅费报销单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r w:rsidR="000A177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左侧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相应栏次</w:t>
      </w:r>
      <w:r w:rsidR="000A177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按发生先后顺序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如实填写。</w:t>
      </w:r>
    </w:p>
    <w:p w:rsidR="008B4DC5" w:rsidRDefault="00455728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2、出差发生的住宿费及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外出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参加会议或培训缴纳的会议费、培训费、资料费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，及退订票费等票据粘贴在“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差旅费报销单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“背面，并在“差旅费报销单”</w:t>
      </w:r>
      <w:r w:rsidR="000A177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右侧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相应栏次如实填写。</w:t>
      </w:r>
    </w:p>
    <w:p w:rsidR="007E2A89" w:rsidRDefault="008B4DC5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3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、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差旅费报销单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中</w:t>
      </w:r>
      <w:r w:rsidR="007D3172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其他费用</w:t>
      </w:r>
      <w:r w:rsidR="007D3172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”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中的</w:t>
      </w:r>
      <w:r w:rsidR="007D3172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其他</w:t>
      </w:r>
      <w:r w:rsidR="007D3172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”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，指工作人员因公出差期间，确因开展</w:t>
      </w:r>
      <w:r w:rsidR="007A36CF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公务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发生的打印、复印、传真、邮寄、打包等费用。</w:t>
      </w:r>
    </w:p>
    <w:p w:rsidR="00780F14" w:rsidRPr="007E2A89" w:rsidRDefault="00780F14" w:rsidP="00262ACC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</w:p>
    <w:sectPr w:rsidR="00780F14" w:rsidRPr="007E2A89" w:rsidSect="00C0079A">
      <w:headerReference w:type="default" r:id="rId8"/>
      <w:pgSz w:w="11906" w:h="16838"/>
      <w:pgMar w:top="1418" w:right="1588" w:bottom="136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63" w:rsidRDefault="00267563">
      <w:r>
        <w:separator/>
      </w:r>
    </w:p>
  </w:endnote>
  <w:endnote w:type="continuationSeparator" w:id="0">
    <w:p w:rsidR="00267563" w:rsidRDefault="0026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63" w:rsidRDefault="00267563">
      <w:r>
        <w:separator/>
      </w:r>
    </w:p>
  </w:footnote>
  <w:footnote w:type="continuationSeparator" w:id="0">
    <w:p w:rsidR="00267563" w:rsidRDefault="0026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9A" w:rsidRDefault="00C0079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836"/>
    <w:multiLevelType w:val="hybridMultilevel"/>
    <w:tmpl w:val="50E0F96A"/>
    <w:lvl w:ilvl="0" w:tplc="F4D8BB9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F287DC9"/>
    <w:multiLevelType w:val="hybridMultilevel"/>
    <w:tmpl w:val="43AA343A"/>
    <w:lvl w:ilvl="0" w:tplc="ADB8FCE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520784F"/>
    <w:multiLevelType w:val="hybridMultilevel"/>
    <w:tmpl w:val="4CBACE7E"/>
    <w:lvl w:ilvl="0" w:tplc="3D1493C4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7395B38"/>
    <w:multiLevelType w:val="hybridMultilevel"/>
    <w:tmpl w:val="24067DD0"/>
    <w:lvl w:ilvl="0" w:tplc="DAACA6DE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A18509D"/>
    <w:multiLevelType w:val="hybridMultilevel"/>
    <w:tmpl w:val="7910BF94"/>
    <w:lvl w:ilvl="0" w:tplc="F6C691D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EBE"/>
    <w:rsid w:val="00000006"/>
    <w:rsid w:val="000046EA"/>
    <w:rsid w:val="000110B8"/>
    <w:rsid w:val="00033DAC"/>
    <w:rsid w:val="00034CBD"/>
    <w:rsid w:val="00034CC6"/>
    <w:rsid w:val="000355DC"/>
    <w:rsid w:val="00056C8A"/>
    <w:rsid w:val="00072F27"/>
    <w:rsid w:val="000827F6"/>
    <w:rsid w:val="00083737"/>
    <w:rsid w:val="000A1779"/>
    <w:rsid w:val="000A3B04"/>
    <w:rsid w:val="000B5851"/>
    <w:rsid w:val="000B7F95"/>
    <w:rsid w:val="000C2200"/>
    <w:rsid w:val="000C6BD2"/>
    <w:rsid w:val="000D10AD"/>
    <w:rsid w:val="000D2612"/>
    <w:rsid w:val="000D541F"/>
    <w:rsid w:val="000D6415"/>
    <w:rsid w:val="000E65EF"/>
    <w:rsid w:val="000F0145"/>
    <w:rsid w:val="00103B99"/>
    <w:rsid w:val="00106DE9"/>
    <w:rsid w:val="00116722"/>
    <w:rsid w:val="001222B9"/>
    <w:rsid w:val="001235F3"/>
    <w:rsid w:val="00133E50"/>
    <w:rsid w:val="00155E0E"/>
    <w:rsid w:val="00157A02"/>
    <w:rsid w:val="00157A3B"/>
    <w:rsid w:val="001740F0"/>
    <w:rsid w:val="00177004"/>
    <w:rsid w:val="001811D7"/>
    <w:rsid w:val="00181241"/>
    <w:rsid w:val="0018543A"/>
    <w:rsid w:val="001860B8"/>
    <w:rsid w:val="00195926"/>
    <w:rsid w:val="00195CF4"/>
    <w:rsid w:val="001A2EBE"/>
    <w:rsid w:val="001B78FA"/>
    <w:rsid w:val="001E11B9"/>
    <w:rsid w:val="001E3015"/>
    <w:rsid w:val="001E6294"/>
    <w:rsid w:val="002019F7"/>
    <w:rsid w:val="00204DA2"/>
    <w:rsid w:val="002112A7"/>
    <w:rsid w:val="00217AED"/>
    <w:rsid w:val="00232112"/>
    <w:rsid w:val="00235C6F"/>
    <w:rsid w:val="00262ACC"/>
    <w:rsid w:val="002650EC"/>
    <w:rsid w:val="00267563"/>
    <w:rsid w:val="00271A66"/>
    <w:rsid w:val="0028197A"/>
    <w:rsid w:val="002968ED"/>
    <w:rsid w:val="002A0479"/>
    <w:rsid w:val="002A3E3D"/>
    <w:rsid w:val="002B7CF5"/>
    <w:rsid w:val="002C228E"/>
    <w:rsid w:val="002C6020"/>
    <w:rsid w:val="002D217F"/>
    <w:rsid w:val="002D51ED"/>
    <w:rsid w:val="002E1CE8"/>
    <w:rsid w:val="002E21FA"/>
    <w:rsid w:val="002E5717"/>
    <w:rsid w:val="002F39CE"/>
    <w:rsid w:val="00304FEE"/>
    <w:rsid w:val="00315BD7"/>
    <w:rsid w:val="003240FC"/>
    <w:rsid w:val="00324EAC"/>
    <w:rsid w:val="003305C5"/>
    <w:rsid w:val="00334443"/>
    <w:rsid w:val="003479DA"/>
    <w:rsid w:val="00351E65"/>
    <w:rsid w:val="0035401D"/>
    <w:rsid w:val="003548C6"/>
    <w:rsid w:val="00357ACE"/>
    <w:rsid w:val="00360E4D"/>
    <w:rsid w:val="00372289"/>
    <w:rsid w:val="00377928"/>
    <w:rsid w:val="0038355D"/>
    <w:rsid w:val="00392BC0"/>
    <w:rsid w:val="00396F40"/>
    <w:rsid w:val="003A4F5F"/>
    <w:rsid w:val="003B692E"/>
    <w:rsid w:val="003C3FF6"/>
    <w:rsid w:val="003F0851"/>
    <w:rsid w:val="003F432E"/>
    <w:rsid w:val="003F7DBF"/>
    <w:rsid w:val="00403450"/>
    <w:rsid w:val="00403894"/>
    <w:rsid w:val="00403A1F"/>
    <w:rsid w:val="004053B8"/>
    <w:rsid w:val="00414CEC"/>
    <w:rsid w:val="004547FF"/>
    <w:rsid w:val="00455728"/>
    <w:rsid w:val="00461C28"/>
    <w:rsid w:val="00467C0A"/>
    <w:rsid w:val="00490590"/>
    <w:rsid w:val="004975CA"/>
    <w:rsid w:val="004A0583"/>
    <w:rsid w:val="004A0BF8"/>
    <w:rsid w:val="004A3310"/>
    <w:rsid w:val="004A3801"/>
    <w:rsid w:val="004A4813"/>
    <w:rsid w:val="004D2AFE"/>
    <w:rsid w:val="004F2876"/>
    <w:rsid w:val="00500395"/>
    <w:rsid w:val="0050539C"/>
    <w:rsid w:val="0051515A"/>
    <w:rsid w:val="00520B73"/>
    <w:rsid w:val="00525ACB"/>
    <w:rsid w:val="00526A0D"/>
    <w:rsid w:val="005327D4"/>
    <w:rsid w:val="00541B2E"/>
    <w:rsid w:val="00546CDA"/>
    <w:rsid w:val="00555AEC"/>
    <w:rsid w:val="00561256"/>
    <w:rsid w:val="005616C7"/>
    <w:rsid w:val="00566E06"/>
    <w:rsid w:val="00567E15"/>
    <w:rsid w:val="0057380A"/>
    <w:rsid w:val="00573E5F"/>
    <w:rsid w:val="00595750"/>
    <w:rsid w:val="005B11CF"/>
    <w:rsid w:val="005B7D8F"/>
    <w:rsid w:val="005C29C9"/>
    <w:rsid w:val="005D33A1"/>
    <w:rsid w:val="005E65AD"/>
    <w:rsid w:val="005F550B"/>
    <w:rsid w:val="00602A59"/>
    <w:rsid w:val="00607A7F"/>
    <w:rsid w:val="006273F8"/>
    <w:rsid w:val="006365C6"/>
    <w:rsid w:val="0064010E"/>
    <w:rsid w:val="006450C0"/>
    <w:rsid w:val="0066261A"/>
    <w:rsid w:val="00670A9F"/>
    <w:rsid w:val="00683E7E"/>
    <w:rsid w:val="00684E96"/>
    <w:rsid w:val="0069209E"/>
    <w:rsid w:val="006944EB"/>
    <w:rsid w:val="006B24F4"/>
    <w:rsid w:val="006B6D71"/>
    <w:rsid w:val="006C10DB"/>
    <w:rsid w:val="006C7296"/>
    <w:rsid w:val="006D061A"/>
    <w:rsid w:val="006D2CC3"/>
    <w:rsid w:val="006D3AB2"/>
    <w:rsid w:val="006E6189"/>
    <w:rsid w:val="00700B7E"/>
    <w:rsid w:val="00703637"/>
    <w:rsid w:val="00703D9F"/>
    <w:rsid w:val="00705151"/>
    <w:rsid w:val="007157E2"/>
    <w:rsid w:val="00717E94"/>
    <w:rsid w:val="00721EAB"/>
    <w:rsid w:val="00740C4B"/>
    <w:rsid w:val="0074702C"/>
    <w:rsid w:val="00750909"/>
    <w:rsid w:val="00751B54"/>
    <w:rsid w:val="0077434D"/>
    <w:rsid w:val="00775B81"/>
    <w:rsid w:val="00780F14"/>
    <w:rsid w:val="007A278A"/>
    <w:rsid w:val="007A36CF"/>
    <w:rsid w:val="007B3579"/>
    <w:rsid w:val="007B6C11"/>
    <w:rsid w:val="007C78A8"/>
    <w:rsid w:val="007D2128"/>
    <w:rsid w:val="007D2FAE"/>
    <w:rsid w:val="007D3172"/>
    <w:rsid w:val="007D7900"/>
    <w:rsid w:val="007E2A89"/>
    <w:rsid w:val="007E5041"/>
    <w:rsid w:val="007E515F"/>
    <w:rsid w:val="007E52D5"/>
    <w:rsid w:val="007E5AC2"/>
    <w:rsid w:val="007F5283"/>
    <w:rsid w:val="00806758"/>
    <w:rsid w:val="0081158F"/>
    <w:rsid w:val="0082430E"/>
    <w:rsid w:val="00854113"/>
    <w:rsid w:val="00860EDF"/>
    <w:rsid w:val="0086627E"/>
    <w:rsid w:val="00867592"/>
    <w:rsid w:val="00867717"/>
    <w:rsid w:val="00877AE5"/>
    <w:rsid w:val="00877F5A"/>
    <w:rsid w:val="00885104"/>
    <w:rsid w:val="00891D5F"/>
    <w:rsid w:val="008948BC"/>
    <w:rsid w:val="008A2C3A"/>
    <w:rsid w:val="008A4A39"/>
    <w:rsid w:val="008B4DC5"/>
    <w:rsid w:val="008E67E2"/>
    <w:rsid w:val="0090024D"/>
    <w:rsid w:val="00906129"/>
    <w:rsid w:val="009136BA"/>
    <w:rsid w:val="00927423"/>
    <w:rsid w:val="00927BBA"/>
    <w:rsid w:val="0093185F"/>
    <w:rsid w:val="009368ED"/>
    <w:rsid w:val="00940FE9"/>
    <w:rsid w:val="00944456"/>
    <w:rsid w:val="009458A2"/>
    <w:rsid w:val="009510FE"/>
    <w:rsid w:val="0095296D"/>
    <w:rsid w:val="0096060C"/>
    <w:rsid w:val="009660E4"/>
    <w:rsid w:val="009704C0"/>
    <w:rsid w:val="009708A4"/>
    <w:rsid w:val="00971FE8"/>
    <w:rsid w:val="00994166"/>
    <w:rsid w:val="009959A4"/>
    <w:rsid w:val="00995C8C"/>
    <w:rsid w:val="009A38A1"/>
    <w:rsid w:val="009A5CC3"/>
    <w:rsid w:val="009B2A58"/>
    <w:rsid w:val="009C2981"/>
    <w:rsid w:val="009C3D7F"/>
    <w:rsid w:val="009C5D24"/>
    <w:rsid w:val="009E1648"/>
    <w:rsid w:val="00A01DA1"/>
    <w:rsid w:val="00A16793"/>
    <w:rsid w:val="00A21D2A"/>
    <w:rsid w:val="00A24716"/>
    <w:rsid w:val="00A315F9"/>
    <w:rsid w:val="00A35D68"/>
    <w:rsid w:val="00A42191"/>
    <w:rsid w:val="00A54A9F"/>
    <w:rsid w:val="00A5698C"/>
    <w:rsid w:val="00A570F5"/>
    <w:rsid w:val="00A60BFA"/>
    <w:rsid w:val="00A66D9D"/>
    <w:rsid w:val="00A6700B"/>
    <w:rsid w:val="00A81A03"/>
    <w:rsid w:val="00A8650B"/>
    <w:rsid w:val="00A87F5F"/>
    <w:rsid w:val="00AA4BB9"/>
    <w:rsid w:val="00AA58CF"/>
    <w:rsid w:val="00AA6B9C"/>
    <w:rsid w:val="00AB27B0"/>
    <w:rsid w:val="00AB49F0"/>
    <w:rsid w:val="00AB65AB"/>
    <w:rsid w:val="00AC3B29"/>
    <w:rsid w:val="00AD3657"/>
    <w:rsid w:val="00AD4C53"/>
    <w:rsid w:val="00AF5EA1"/>
    <w:rsid w:val="00AF7EE5"/>
    <w:rsid w:val="00B01055"/>
    <w:rsid w:val="00B01C4C"/>
    <w:rsid w:val="00B02A3F"/>
    <w:rsid w:val="00B06EFA"/>
    <w:rsid w:val="00B13B43"/>
    <w:rsid w:val="00B24A8A"/>
    <w:rsid w:val="00B2552C"/>
    <w:rsid w:val="00B33CF5"/>
    <w:rsid w:val="00B40F86"/>
    <w:rsid w:val="00B434A0"/>
    <w:rsid w:val="00B4578D"/>
    <w:rsid w:val="00B51F9D"/>
    <w:rsid w:val="00B61E62"/>
    <w:rsid w:val="00B80418"/>
    <w:rsid w:val="00BA1BCA"/>
    <w:rsid w:val="00BB3BD9"/>
    <w:rsid w:val="00BC013C"/>
    <w:rsid w:val="00BC619E"/>
    <w:rsid w:val="00BD5C64"/>
    <w:rsid w:val="00BF13A2"/>
    <w:rsid w:val="00BF7A0E"/>
    <w:rsid w:val="00C0079A"/>
    <w:rsid w:val="00C03404"/>
    <w:rsid w:val="00C07F9D"/>
    <w:rsid w:val="00C11712"/>
    <w:rsid w:val="00C1611A"/>
    <w:rsid w:val="00C21A58"/>
    <w:rsid w:val="00C31F84"/>
    <w:rsid w:val="00C354D9"/>
    <w:rsid w:val="00C51893"/>
    <w:rsid w:val="00C5664B"/>
    <w:rsid w:val="00C61412"/>
    <w:rsid w:val="00C64F11"/>
    <w:rsid w:val="00C6715D"/>
    <w:rsid w:val="00C67C91"/>
    <w:rsid w:val="00C814A7"/>
    <w:rsid w:val="00C93EFE"/>
    <w:rsid w:val="00C94495"/>
    <w:rsid w:val="00C96E64"/>
    <w:rsid w:val="00C97541"/>
    <w:rsid w:val="00CA353E"/>
    <w:rsid w:val="00CB19DC"/>
    <w:rsid w:val="00CC2FDB"/>
    <w:rsid w:val="00CD2078"/>
    <w:rsid w:val="00CD5CE7"/>
    <w:rsid w:val="00CD7B8D"/>
    <w:rsid w:val="00CF17A5"/>
    <w:rsid w:val="00D056A4"/>
    <w:rsid w:val="00D1638C"/>
    <w:rsid w:val="00D16A88"/>
    <w:rsid w:val="00D6157B"/>
    <w:rsid w:val="00D618F2"/>
    <w:rsid w:val="00D6253E"/>
    <w:rsid w:val="00D80B4D"/>
    <w:rsid w:val="00D94B7A"/>
    <w:rsid w:val="00DB083B"/>
    <w:rsid w:val="00DB219C"/>
    <w:rsid w:val="00DC6931"/>
    <w:rsid w:val="00DC734E"/>
    <w:rsid w:val="00DD38FE"/>
    <w:rsid w:val="00DD55FB"/>
    <w:rsid w:val="00DF192E"/>
    <w:rsid w:val="00DF43ED"/>
    <w:rsid w:val="00E13129"/>
    <w:rsid w:val="00E17E1B"/>
    <w:rsid w:val="00E23330"/>
    <w:rsid w:val="00E41D43"/>
    <w:rsid w:val="00E43A6B"/>
    <w:rsid w:val="00E43ABD"/>
    <w:rsid w:val="00E50101"/>
    <w:rsid w:val="00E516E6"/>
    <w:rsid w:val="00E54478"/>
    <w:rsid w:val="00E674C8"/>
    <w:rsid w:val="00E7786A"/>
    <w:rsid w:val="00E81544"/>
    <w:rsid w:val="00EB440D"/>
    <w:rsid w:val="00EC15FC"/>
    <w:rsid w:val="00EC5009"/>
    <w:rsid w:val="00EC5911"/>
    <w:rsid w:val="00ED365F"/>
    <w:rsid w:val="00ED4531"/>
    <w:rsid w:val="00ED531A"/>
    <w:rsid w:val="00ED7974"/>
    <w:rsid w:val="00EE44FA"/>
    <w:rsid w:val="00EE72D1"/>
    <w:rsid w:val="00EF1EA5"/>
    <w:rsid w:val="00F013E0"/>
    <w:rsid w:val="00F028FE"/>
    <w:rsid w:val="00F147E9"/>
    <w:rsid w:val="00F26E06"/>
    <w:rsid w:val="00F34BE5"/>
    <w:rsid w:val="00F376C5"/>
    <w:rsid w:val="00F461EA"/>
    <w:rsid w:val="00F653A4"/>
    <w:rsid w:val="00F70EB1"/>
    <w:rsid w:val="00F710DE"/>
    <w:rsid w:val="00F86E27"/>
    <w:rsid w:val="00F92BDB"/>
    <w:rsid w:val="00F95537"/>
    <w:rsid w:val="00FA5AEC"/>
    <w:rsid w:val="00FB69D1"/>
    <w:rsid w:val="00FD0F43"/>
    <w:rsid w:val="00FD7B8A"/>
    <w:rsid w:val="00FE4437"/>
    <w:rsid w:val="00FE5A68"/>
    <w:rsid w:val="00FF59CA"/>
    <w:rsid w:val="5D2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rsid w:val="00C0079A"/>
    <w:rPr>
      <w:rFonts w:ascii="宋体" w:hAnsi="宋体" w:cs="宋体"/>
      <w:sz w:val="24"/>
      <w:szCs w:val="24"/>
    </w:rPr>
  </w:style>
  <w:style w:type="character" w:styleId="a3">
    <w:name w:val="Strong"/>
    <w:basedOn w:val="a0"/>
    <w:uiPriority w:val="22"/>
    <w:qFormat/>
    <w:rsid w:val="00C0079A"/>
    <w:rPr>
      <w:b/>
      <w:bCs/>
    </w:rPr>
  </w:style>
  <w:style w:type="character" w:customStyle="1" w:styleId="Char">
    <w:name w:val="正文文本缩进 Char"/>
    <w:basedOn w:val="a0"/>
    <w:link w:val="a4"/>
    <w:rsid w:val="00C0079A"/>
    <w:rPr>
      <w:rFonts w:ascii="宋体" w:hAnsi="宋体" w:cs="宋体"/>
      <w:sz w:val="24"/>
      <w:szCs w:val="24"/>
    </w:rPr>
  </w:style>
  <w:style w:type="character" w:customStyle="1" w:styleId="newsstylefont-size">
    <w:name w:val="newsstyle=&quot;font-size:"/>
    <w:basedOn w:val="a0"/>
    <w:rsid w:val="00C0079A"/>
  </w:style>
  <w:style w:type="character" w:customStyle="1" w:styleId="Char0">
    <w:name w:val="页脚 Char"/>
    <w:basedOn w:val="a0"/>
    <w:link w:val="a5"/>
    <w:uiPriority w:val="99"/>
    <w:semiHidden/>
    <w:rsid w:val="00C0079A"/>
    <w:rPr>
      <w:kern w:val="2"/>
      <w:sz w:val="18"/>
      <w:szCs w:val="18"/>
    </w:rPr>
  </w:style>
  <w:style w:type="character" w:customStyle="1" w:styleId="newslangen-us">
    <w:name w:val="newslang=en-us"/>
    <w:basedOn w:val="a0"/>
    <w:rsid w:val="00C0079A"/>
  </w:style>
  <w:style w:type="character" w:customStyle="1" w:styleId="Char1">
    <w:name w:val="页眉 Char"/>
    <w:basedOn w:val="a0"/>
    <w:link w:val="a6"/>
    <w:uiPriority w:val="99"/>
    <w:semiHidden/>
    <w:rsid w:val="00C0079A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C00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00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C0079A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00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styleId="a5">
    <w:name w:val="footer"/>
    <w:basedOn w:val="a"/>
    <w:link w:val="Char0"/>
    <w:uiPriority w:val="99"/>
    <w:unhideWhenUsed/>
    <w:rsid w:val="00C00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 Indent"/>
    <w:basedOn w:val="a"/>
    <w:link w:val="Char"/>
    <w:rsid w:val="00C00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C0079A"/>
    <w:pPr>
      <w:widowControl/>
      <w:spacing w:before="100" w:beforeAutospacing="1" w:after="100" w:afterAutospacing="1" w:line="456" w:lineRule="auto"/>
      <w:jc w:val="left"/>
    </w:pPr>
    <w:rPr>
      <w:rFonts w:ascii="宋体" w:hAnsi="宋体" w:cs="宋体"/>
      <w:color w:val="000000"/>
      <w:kern w:val="0"/>
      <w:szCs w:val="21"/>
    </w:rPr>
  </w:style>
  <w:style w:type="paragraph" w:styleId="a9">
    <w:name w:val="annotation text"/>
    <w:basedOn w:val="a"/>
    <w:uiPriority w:val="99"/>
    <w:unhideWhenUsed/>
    <w:rsid w:val="00C0079A"/>
    <w:pPr>
      <w:jc w:val="left"/>
    </w:pPr>
  </w:style>
  <w:style w:type="table" w:styleId="aa">
    <w:name w:val="Table Grid"/>
    <w:basedOn w:val="a1"/>
    <w:uiPriority w:val="59"/>
    <w:rsid w:val="00C00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D056A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056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2013-08-21T02:07:00Z</cp:lastPrinted>
  <dcterms:created xsi:type="dcterms:W3CDTF">2017-02-24T01:17:00Z</dcterms:created>
  <dcterms:modified xsi:type="dcterms:W3CDTF">2017-02-24T07:43:00Z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